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32A90" w14:textId="22D43406" w:rsidR="00F82AA0" w:rsidRPr="00F82AA0" w:rsidRDefault="00F82AA0" w:rsidP="63DE3F87">
      <w:pPr>
        <w:pStyle w:val="ListParagraph"/>
        <w:numPr>
          <w:ilvl w:val="0"/>
          <w:numId w:val="1"/>
        </w:numPr>
        <w:shd w:val="clear" w:color="auto" w:fill="FFFFFF" w:themeFill="background1"/>
        <w:spacing w:before="315" w:after="75" w:line="240" w:lineRule="auto"/>
        <w:outlineLvl w:val="2"/>
        <w:rPr>
          <w:rFonts w:eastAsiaTheme="minorEastAsia"/>
          <w:b/>
          <w:bCs/>
          <w:color w:val="F79433"/>
          <w:sz w:val="24"/>
          <w:szCs w:val="24"/>
        </w:rPr>
      </w:pPr>
      <w:r w:rsidRPr="63DE3F87">
        <w:rPr>
          <w:rFonts w:eastAsiaTheme="minorEastAsia"/>
          <w:b/>
          <w:bCs/>
          <w:color w:val="F79433"/>
          <w:sz w:val="24"/>
          <w:szCs w:val="24"/>
        </w:rPr>
        <w:t xml:space="preserve">BPRW waxa ay kaashanaysaa la taliyeyaal si ay u samayso Qorshe Dhamaystiran oo Beerta Nasashada ee Roosevelt ah!</w:t>
      </w:r>
    </w:p>
    <w:p xmlns:w14="http://schemas.microsoft.com/office/word/2010/wordml" xmlns:w="http://schemas.openxmlformats.org/wordprocessingml/2006/main" w14:paraId="672A6659" w14:textId="77777777" w:rsidR="00F82AA0" w:rsidRDefault="00F82AA0" w:rsidP="63DE3F87">
      <w:pPr>
        <w:shd w:val="clear" w:color="auto" w:fill="FFFFFF" w:themeFill="background1"/>
        <w:spacing w:after="158" w:line="240" w:lineRule="auto"/>
        <w:rPr>
          <w:rFonts w:eastAsiaTheme="minorEastAsia"/>
          <w:color w:val="666666"/>
          <w:sz w:val="24"/>
          <w:szCs w:val="24"/>
        </w:rPr>
      </w:pPr>
    </w:p>
    <w:p w14:paraId="44A56031" w14:textId="77777777" w:rsidR="00F82AA0" w:rsidRPr="006C13B5" w:rsidRDefault="00F82AA0"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Waa maxay qorshe dhamaystiran oo beerta nasashada ah?</w:t>
      </w:r>
    </w:p>
    <w:p w14:paraId="722CAB17" w14:textId="581D265C" w:rsidR="00F82AA0" w:rsidRDefault="00F82AA0" w:rsidP="63DE3F87">
      <w:p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Qorshe dhamaystiran oo beerta nasashada ahi waa dukuminti bixiya qaabdhismeed lagu horumarinayo beer nasasho. Waxa ku jira macluumaad ku saabsan beerta nasashada, sida ay tahay, oo ay kamid tahay: sida loo adeegsado, kuwa ay yihiin adeegyada raaxada ee jira, iyo ikhtiyaarada suuragalka ah ee horumarinta. Waxa ku jira macluumaad ku saabsan kuwa ay yihiin isbeddelada suuragalka ah ee beerta nasashada iyo sida dadweynaha looga qaybgelinayo hannaanka ku aaddan wixii horumarino mustaqbalka ah. Qorshe dhamaystiran oo beer nasasho ah waa dukuminti muujiya tallaabooyinka loo qaado dhanka qorshe kama dambeys ah oo mustaqbalka beerta nasashada ah.</w:t>
      </w:r>
    </w:p>
    <w:p w14:paraId="328EE077" w14:textId="6324C3CE" w:rsidR="2F0020A1" w:rsidRDefault="2F0020A1"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Waa maxay hannaanka qorshe dhamaystiran?</w:t>
      </w:r>
    </w:p>
    <w:p w14:paraId="2AE2378F" w14:textId="7BE521DD" w:rsidR="00F82AA0" w:rsidRDefault="00F82AA0" w:rsidP="63DE3F87">
      <w:p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 Hannaanka qorshe dhamaystiran oo beer nasasho waxa ku jira weydiinta adeegsadeyaasha beerta nasashada iyo kuwa maareeya beeraha nasashada isbeddelada ay jeclaan lahaayeen inay ku arkaan beerta nasashada. Waxa ay ka dhigan tahay weydiinta dadka, oo ay ku jiraan jaarka ama hoggaamiyeyaasha bulshada, qorsheeyeyaasha iyo abaabulayaasha madadaallada, waxa ka dhigi lahaa beerta nasashada mid sidii hore uga wanaagsan dad badan oo bulshada ah. Waxa jira caadi ahaan saddex kulan oo dadweyne oo la qabto inta lagu gudo jiro hannaanka qorshe dhamaystiran: ka koowaad waxa lagu dhegaystaa beerta nasashadu siday ugu habboon tahay qofwalba, ka labaad waxa lagu soo jeediyaa ikhtiyaarada isbeddelka, kulanka saddexaad ee kama dambeysta ahna waxa lagaga hadlaa isbeddelada mustaqbalka ee lasoo jeediyey ee beerta nasashada.  </w:t>
      </w:r>
    </w:p>
    <w:p xmlns:w14="http://schemas.microsoft.com/office/word/2010/wordml" xmlns:w="http://schemas.openxmlformats.org/wordprocessingml/2006/main" w14:paraId="231EFCFF" w14:textId="5B2C97B1" w:rsidR="0025EDB1" w:rsidRDefault="0025EDB1" w:rsidP="63DE3F87">
      <w:pPr>
        <w:shd w:val="clear" w:color="auto" w:fill="FFFFFF" w:themeFill="background1"/>
        <w:spacing w:after="158" w:line="240" w:lineRule="auto"/>
        <w:rPr>
          <w:rFonts w:eastAsiaTheme="minorEastAsia"/>
          <w:color w:val="666666"/>
          <w:sz w:val="24"/>
          <w:szCs w:val="24"/>
        </w:rPr>
      </w:pPr>
    </w:p>
    <w:p w14:paraId="51B5F521" w14:textId="77777777" w:rsidR="00FB27BF" w:rsidRPr="006C13B5" w:rsidRDefault="00FB27BF"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Waa maxay sababta Qorshe Dhamaystiran loogu samaynayo Beerta Nasashada Roosevelt?</w:t>
      </w:r>
    </w:p>
    <w:p w14:paraId="78C867FF" w14:textId="1BD9DCE1" w:rsidR="2E356FB2" w:rsidRPr="00A34E6E" w:rsidRDefault="35D69D7F" w:rsidP="63DE3F87">
      <w:pPr>
        <w:shd w:val="clear" w:color="auto" w:fill="FFFFFF" w:themeFill="background1"/>
        <w:spacing w:after="158" w:line="240" w:lineRule="auto"/>
        <w:rPr>
          <w:rFonts w:eastAsiaTheme="minorEastAsia"/>
          <w:color w:val="767171" w:themeColor="background2" w:themeShade="80"/>
          <w:sz w:val="24"/>
          <w:szCs w:val="24"/>
        </w:rPr>
      </w:pPr>
      <w:r w:rsidRPr="63DE3F87">
        <w:rPr>
          <w:rFonts w:eastAsiaTheme="minorEastAsia"/>
          <w:color w:val="666666"/>
          <w:sz w:val="24"/>
          <w:szCs w:val="24"/>
        </w:rPr>
        <w:t xml:space="preserve">Beerta Nasashada Roosevelt waxa ay door muhiim ah ugu jirtaa bulshada Old North End. Waa xarun dhexe oo loogu talagalay madadaallada firfircoon, loogu talagalay nashaadaadka Naadiyada Inamada &amp; Hablaha goob cagaaranna u ah dugsi u dhaw. Waxa weeyi beer nasasho oo xaafadaha ah iyo hoy naadiyada baysboosha iyo kubadda cagta labadaba, taas oo ka dhigaysa goob buuq badan oo xarakaad badan. </w:t>
      </w:r>
      <w:r w:rsidR="2E356FB2" w:rsidRPr="63DE3F87">
        <w:rPr>
          <w:rFonts w:eastAsiaTheme="minorEastAsia"/>
          <w:color w:val="000000" w:themeColor="text1"/>
          <w:sz w:val="24"/>
          <w:szCs w:val="24"/>
        </w:rPr>
        <w:t xml:space="preserve"> </w:t>
      </w:r>
      <w:r w:rsidR="2E356FB2" w:rsidRPr="00A34E6E">
        <w:rPr>
          <w:rFonts w:eastAsiaTheme="minorEastAsia"/>
          <w:color w:val="767171" w:themeColor="background2" w:themeShade="80"/>
          <w:sz w:val="24"/>
          <w:szCs w:val="24"/>
        </w:rPr>
        <w:t xml:space="preserve">Si walba ha noqotee, marka la eego horumarka dhaqdhaqaaqa awoodeed ee bulshada iyo caqabadaha socda ee uu keeno isbeddelka cimilada, waxa jirta baahi sii xoogeysanaysa oo loo qabo casriyeynta iyo horumarinta beerta nasashada.</w:t>
      </w:r>
    </w:p>
    <w:p w14:paraId="295B08BF" w14:textId="0C929F5D" w:rsidR="2E356FB2" w:rsidRPr="00A34E6E" w:rsidRDefault="2E356FB2" w:rsidP="63DE3F87">
      <w:pPr>
        <w:rPr>
          <w:rFonts w:eastAsiaTheme="minorEastAsia"/>
          <w:color w:val="767171" w:themeColor="background2" w:themeShade="80"/>
          <w:sz w:val="24"/>
          <w:szCs w:val="24"/>
        </w:rPr>
      </w:pPr>
      <w:r w:rsidRPr="00A34E6E">
        <w:rPr>
          <w:rFonts w:eastAsiaTheme="minorEastAsia"/>
          <w:color w:val="767171" w:themeColor="background2" w:themeShade="80"/>
          <w:sz w:val="24"/>
          <w:szCs w:val="24"/>
        </w:rPr>
        <w:t xml:space="preserve">Iyada oo la marayo hannaan qorshayn oo dhamaystiran, waaxda Burlington Parks, Recreation &amp; Waterfront (BPRW) waxa ay bartilmaameedsanaysaa inay ka qaybgeliso bulshada iyo adeegsadeyaasha beerta nasashada qaabaynta mustaqbalka ee Beerta Nasashada ee Roosevelt kahor inta aan la sameyn maalgelino dhaqaale oo waaweyn. Hannaankani waxa uu xaqiijiyaa in dhammaan daneeyeyaashu ay fursad u helaan inay ku darsadaan ra'iyiyadooda iyo aragtiyahooda, taas oo ka dhigaysa qorshaha dhalanaya mid si dhab ah uga turjumaya doonisaha iyo baahiyaha bulshada.</w:t>
      </w:r>
    </w:p>
    <w:p w14:paraId="2BD0FEE5" w14:textId="52C15260" w:rsidR="2E356FB2" w:rsidRPr="00A34E6E" w:rsidRDefault="2E356FB2" w:rsidP="63DE3F87">
      <w:pPr>
        <w:rPr>
          <w:rFonts w:eastAsiaTheme="minorEastAsia"/>
          <w:color w:val="767171" w:themeColor="background2" w:themeShade="80"/>
          <w:sz w:val="24"/>
          <w:szCs w:val="24"/>
        </w:rPr>
      </w:pPr>
      <w:r w:rsidRPr="00A34E6E">
        <w:rPr>
          <w:rFonts w:eastAsiaTheme="minorEastAsia"/>
          <w:color w:val="767171" w:themeColor="background2" w:themeShade="80"/>
          <w:sz w:val="24"/>
          <w:szCs w:val="24"/>
        </w:rPr>
        <w:t xml:space="preserve">Si loo bilaabo hannaankan loo dhan yahay, hindise dadweyne iyo ka qaybqaadasho shuraako oo loo dhan yahay ayaa bilaabmi doona Julaay 2023. Himilada iyo qorshaha Beerta Nasashada Roosevelt waxa ay noqon doonaan kuwo ay wadaan bulshadu, taas oo ku sharfaysa xaaladdeeda inay noqoto beer nasasho oo la jecel yahay oo si weyn loo adeegsado oo ku taalla Burlington's Old North End.</w:t>
      </w:r>
    </w:p>
    <w:p xmlns:w14="http://schemas.microsoft.com/office/word/2010/wordml" xmlns:w="http://schemas.openxmlformats.org/wordprocessingml/2006/main" w14:paraId="57F575D7" w14:textId="040BE621" w:rsidR="0025EDB1" w:rsidRDefault="0025EDB1" w:rsidP="63DE3F87">
      <w:pPr>
        <w:rPr>
          <w:rFonts w:eastAsiaTheme="minorEastAsia"/>
          <w:color w:val="000000" w:themeColor="text1"/>
          <w:sz w:val="24"/>
          <w:szCs w:val="24"/>
        </w:rPr>
      </w:pPr>
    </w:p>
    <w:p w14:paraId="03237770" w14:textId="77777777" w:rsidR="006A23E9" w:rsidRPr="006C13B5" w:rsidRDefault="006A23E9"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Guddida Latalinta Bulshada</w:t>
      </w:r>
    </w:p>
    <w:p w14:paraId="4EA99CA2" w14:textId="533DB375" w:rsidR="004F02D4" w:rsidRPr="00F82AA0" w:rsidRDefault="282BCAF1" w:rsidP="63DE3F87">
      <w:p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lastRenderedPageBreak/>
        <w:t xml:space="preserve">Si ay uga muuqdaan qiyamka iyo doonisaha bulshada dhammaan hannaanka qorshaynta beerta nasashada, waxa aanu samaynaynaa </w:t>
      </w:r>
      <w:r w:rsidR="004F02D4" w:rsidRPr="63DE3F87">
        <w:rPr>
          <w:rFonts w:eastAsiaTheme="minorEastAsia"/>
          <w:color w:val="666666"/>
          <w:sz w:val="24"/>
          <w:szCs w:val="24"/>
        </w:rPr>
        <w:t xml:space="preserve"> Guddiga Latalinta Bulshada (CAC). CAC ga waxa ku jiri doona dad degaanka ah kuwaas oo xog ka bixin doona hannaanka oo ay ka go'naan doonto inay si firfircoon uga qaybqaataan hannaanka. Xubnaha CAC waxa ay heli karaan mushahar ah $50 kulankiiba si looga kaalmeeyo kharashaadka aan tooska ahayn sida daryeelka ilmaha, cuntada, ama gaadiidka. Mushaharrada waxa la bixin doonaa bishii dhammaan inta uu socdo mashruucu illaa halkii u sarreysay la gaadho. Fadlan kala xidhiidh Sophie Sauvé lambarka 802-865-7248 ama </w:t>
      </w:r>
      <w:hyperlink r:id="rId8">
        <w:r w:rsidR="6D73E36A" w:rsidRPr="63DE3F87">
          <w:rPr>
            <w:rStyle w:val="Hyperlink"/>
            <w:rFonts w:eastAsiaTheme="minorEastAsia"/>
            <w:sz w:val="24"/>
            <w:szCs w:val="24"/>
          </w:rPr>
          <w:t xml:space="preserve">ssauve@burlingtonvt.gov</w:t>
        </w:r>
      </w:hyperlink>
      <w:r w:rsidR="6D73E36A" w:rsidRPr="63DE3F87">
        <w:rPr>
          <w:rFonts w:eastAsiaTheme="minorEastAsia"/>
          <w:color w:val="666666"/>
          <w:sz w:val="24"/>
          <w:szCs w:val="24"/>
        </w:rPr>
        <w:t xml:space="preserve"> si aad macluumaad dheeraad ah u hesho.</w:t>
      </w:r>
    </w:p>
    <w:p w14:paraId="683BF3B5" w14:textId="77777777" w:rsidR="00F82AA0" w:rsidRPr="006C13B5" w:rsidRDefault="00FB27BF"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Su'aalaha qaar oo aanu ku weydiin doono waxa kamid ah:</w:t>
      </w:r>
    </w:p>
    <w:p w14:paraId="3453F413" w14:textId="77777777" w:rsidR="004F02D4"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Ma jiraan fursado lagaga dhigi karo beerta nashada mid si ka badan sidan hadda loogu dhan yahay? </w:t>
      </w:r>
    </w:p>
    <w:p w14:paraId="4A155FD8" w14:textId="77777777" w:rsidR="004F02D4" w:rsidRDefault="004F02D4"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Waa maxay adeegyada raaxada ee maqan ee lagaga dhigi karo beerta nasashada mid si ka badan sidan galaangal loogu heli karo?</w:t>
      </w:r>
    </w:p>
    <w:p w14:paraId="71BF0C42"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Waa maxay adeegyada raaxada ee taageeri kara hawlaha AAN ka dhaceyn Roosevelt?</w:t>
      </w:r>
    </w:p>
    <w:p w14:paraId="77477D31"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Ma jiraan aagag kamid ah beerta nasashada oo lagu martigelin karo farshaxanka dadweynaha mustaqbalka?</w:t>
      </w:r>
    </w:p>
    <w:p w14:paraId="0EA97A00"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Sidee bay xaafaduhu galaangal ugu heli karaan beerta nasashada? Ma jiraan xidhiidho bulshada ku xeeran ah oo u baahan in la horumariyo? Miyaa waddo-lugeedka ku taalla dhinacyada beerta nasashadu yihiin kuwo faa'iido leh?</w:t>
      </w:r>
    </w:p>
    <w:p w14:paraId="7558B232"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Sidee baa nashaadaadka beerta nasashada loo horumarin karaa sanadka oo dhan?</w:t>
      </w:r>
    </w:p>
    <w:p w14:paraId="6952AFC5" w14:textId="77777777" w:rsidR="00F82AA0" w:rsidRPr="00F82AA0" w:rsidRDefault="00F82AA0" w:rsidP="63DE3F87">
      <w:pPr>
        <w:numPr>
          <w:ilvl w:val="0"/>
          <w:numId w:val="2"/>
        </w:numPr>
        <w:shd w:val="clear" w:color="auto" w:fill="FFFFFF" w:themeFill="background1"/>
        <w:tabs>
          <w:tab w:val="clear" w:pos="720"/>
          <w:tab w:val="num" w:pos="1170"/>
        </w:tabs>
        <w:spacing w:before="100" w:beforeAutospacing="1" w:after="100" w:afterAutospacing="1" w:line="240" w:lineRule="auto"/>
        <w:ind w:left="1170" w:hanging="810"/>
        <w:rPr>
          <w:rFonts w:eastAsiaTheme="minorEastAsia"/>
          <w:color w:val="666666"/>
          <w:sz w:val="24"/>
          <w:szCs w:val="24"/>
        </w:rPr>
      </w:pPr>
      <w:r w:rsidRPr="63DE3F87">
        <w:rPr>
          <w:rFonts w:eastAsiaTheme="minorEastAsia"/>
          <w:color w:val="666666"/>
          <w:sz w:val="24"/>
          <w:szCs w:val="24"/>
        </w:rPr>
        <w:t xml:space="preserve">Waa maxay casriyeynta xarumaha ee jira ee noqon kara kuwo faa'iido leh? </w:t>
      </w:r>
    </w:p>
    <w:p xmlns:w14="http://schemas.microsoft.com/office/word/2010/wordml" xmlns:w="http://schemas.openxmlformats.org/wordprocessingml/2006/main" w14:paraId="5B5409B7" w14:textId="30D41748" w:rsidR="63DE3F87" w:rsidRDefault="63DE3F87" w:rsidP="63DE3F87">
      <w:pPr>
        <w:shd w:val="clear" w:color="auto" w:fill="FFFFFF" w:themeFill="background1"/>
        <w:tabs>
          <w:tab w:val="num" w:pos="1170"/>
        </w:tabs>
        <w:spacing w:beforeAutospacing="1" w:afterAutospacing="1" w:line="240" w:lineRule="auto"/>
        <w:rPr>
          <w:rFonts w:eastAsiaTheme="minorEastAsia"/>
          <w:color w:val="666666"/>
          <w:sz w:val="24"/>
          <w:szCs w:val="24"/>
        </w:rPr>
      </w:pPr>
    </w:p>
    <w:p w14:paraId="7714E406" w14:textId="77777777" w:rsidR="00F82AA0" w:rsidRDefault="00F82AA0"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color w:val="666666"/>
          <w:sz w:val="24"/>
          <w:szCs w:val="24"/>
        </w:rPr>
        <w:t xml:space="preserve">Waxa aanu doonaynaa inaanu jawaab kaa maqalno adiga, jaarka beeraha nasashada iyo bulshada ku xeeran. Sidee BAAD u adeegsataa beerta nasashada haddii aanad adeegsana, waa maxay sababta aanad u adeegsan!? </w:t>
      </w:r>
    </w:p>
    <w:p xmlns:w14="http://schemas.microsoft.com/office/word/2010/wordml" xmlns:w="http://schemas.openxmlformats.org/wordprocessingml/2006/main" w14:paraId="0A37501D" w14:textId="77777777" w:rsidR="006C13B5" w:rsidRPr="006C13B5" w:rsidRDefault="006C13B5" w:rsidP="63DE3F87">
      <w:pPr>
        <w:pStyle w:val="ListParagraph"/>
        <w:shd w:val="clear" w:color="auto" w:fill="FFFFFF" w:themeFill="background1"/>
        <w:spacing w:after="158" w:line="240" w:lineRule="auto"/>
        <w:rPr>
          <w:rFonts w:eastAsiaTheme="minorEastAsia"/>
          <w:color w:val="666666"/>
          <w:sz w:val="24"/>
          <w:szCs w:val="24"/>
        </w:rPr>
      </w:pPr>
    </w:p>
    <w:p w14:paraId="6EEFADCB" w14:textId="07AC2263" w:rsidR="00F82AA0" w:rsidRPr="006C13B5" w:rsidRDefault="00F82AA0" w:rsidP="63DE3F87">
      <w:pPr>
        <w:pStyle w:val="ListParagraph"/>
        <w:numPr>
          <w:ilvl w:val="0"/>
          <w:numId w:val="3"/>
        </w:numPr>
        <w:shd w:val="clear" w:color="auto" w:fill="FFFFFF" w:themeFill="background1"/>
        <w:spacing w:after="158" w:line="240" w:lineRule="auto"/>
        <w:rPr>
          <w:rFonts w:eastAsiaTheme="minorEastAsia"/>
          <w:color w:val="666666"/>
          <w:sz w:val="24"/>
          <w:szCs w:val="24"/>
        </w:rPr>
      </w:pPr>
      <w:r w:rsidRPr="63DE3F87">
        <w:rPr>
          <w:rFonts w:eastAsiaTheme="minorEastAsia"/>
          <w:b/>
          <w:bCs/>
          <w:color w:val="666666"/>
          <w:sz w:val="24"/>
          <w:szCs w:val="24"/>
        </w:rPr>
        <w:t xml:space="preserve">Si laguu ogaysiiyo wacyigelinta iyo munaasabadaha dadweyne ee soo socda ee la xidhiidha mashruuca, fadlan iska diiwaangeli </w:t>
      </w:r>
      <w:hyperlink r:id="rId9">
        <w:r w:rsidRPr="63DE3F87">
          <w:rPr>
            <w:rFonts w:eastAsiaTheme="minorEastAsia"/>
            <w:b/>
            <w:bCs/>
            <w:color w:val="4FC0FA"/>
            <w:sz w:val="24"/>
            <w:szCs w:val="24"/>
            <w:u w:val="single"/>
          </w:rPr>
          <w:t xml:space="preserve">ssauve@burlingtonvt.gov</w:t>
        </w:r>
      </w:hyperlink>
      <w:r w:rsidRPr="63DE3F87">
        <w:rPr>
          <w:rFonts w:eastAsiaTheme="minorEastAsia"/>
          <w:b/>
          <w:bCs/>
          <w:color w:val="666666"/>
          <w:sz w:val="24"/>
          <w:szCs w:val="24"/>
        </w:rPr>
        <w:t xml:space="preserve">. </w:t>
      </w:r>
    </w:p>
    <w:p w14:paraId="6E61516D" w14:textId="2692C3BE" w:rsidR="181A1277" w:rsidRDefault="181A1277" w:rsidP="63DE3F87">
      <w:pPr>
        <w:rPr>
          <w:rFonts w:eastAsiaTheme="minorEastAsia"/>
          <w:color w:val="374151"/>
          <w:sz w:val="24"/>
          <w:szCs w:val="24"/>
        </w:rPr>
      </w:pPr>
      <w:r w:rsidRPr="63DE3F87">
        <w:rPr>
          <w:rFonts w:eastAsiaTheme="minorEastAsia"/>
          <w:color w:val="374151"/>
          <w:sz w:val="24"/>
          <w:szCs w:val="24"/>
        </w:rPr>
        <w:t xml:space="preserve">Waxa aanu jeclaan lahayn inaanu ra'yi-celin ka ururino qaybo kala duwan oo kamid ah beerta nasashada, sida in laga dhigo mid sidan si ka badan loogu dhan yahay, aqoonsiga adeegyada raaxada ee maqan ee fududaynta galaangal u helidda, taageeridda nashaadaad cusub, goobo suuragal ah oo loogu talagalay farshaxanka dadweynaha, horumarinta xidhiidhada bulshada, xoojinta nashaadaadka sanadka oo dhan, iyo casriyeynta xarumaha jira. Waxa aanu qiimaynaynaa xogta ka timaadda adeegsadeyaasha beerta nasashada iyo bulshada ku xeeran, sidaas darteed waxa aanu kugu dhiirrigelinaynaa inaad nala wadaagto fekeradaada iyo khibradahaaga.</w:t>
      </w:r>
    </w:p>
    <w:p w14:paraId="674CD8CD" w14:textId="1A491687" w:rsidR="181A1277" w:rsidRDefault="181A1277" w:rsidP="63DE3F87">
      <w:pPr>
        <w:rPr>
          <w:rFonts w:eastAsiaTheme="minorEastAsia"/>
          <w:color w:val="374151"/>
          <w:sz w:val="24"/>
          <w:szCs w:val="24"/>
        </w:rPr>
      </w:pPr>
      <w:r w:rsidRPr="63DE3F87">
        <w:rPr>
          <w:rFonts w:eastAsiaTheme="minorEastAsia"/>
          <w:color w:val="374151"/>
          <w:sz w:val="24"/>
          <w:szCs w:val="24"/>
        </w:rPr>
        <w:t xml:space="preserve">Haddii aad jeclaan lahayd inaad ka warqabto wacyigelinta iyo munaasabada dadweynaha ee soo socda ee la xidhiidha mashruuca, fadlan iska diiwaangeli </w:t>
      </w:r>
      <w:hyperlink r:id="rId10" w:history="1">
        <w:r w:rsidRPr="63DE3F87">
          <w:rPr>
            <w:rStyle w:val="Hyperlink"/>
            <w:rFonts w:ascii="Calibri" w:eastAsia="Calibri" w:hAnsi="Calibri" w:cs="Calibri"/>
            <w:sz w:val="24"/>
            <w:szCs w:val="24"/>
          </w:rPr>
          <w:t xml:space="preserve">ssauve@burlingtonvt.gov</w:t>
        </w:r>
      </w:hyperlink>
      <w:r w:rsidRPr="63DE3F87">
        <w:rPr>
          <w:rFonts w:eastAsiaTheme="minorEastAsia"/>
          <w:color w:val="374151"/>
          <w:sz w:val="24"/>
          <w:szCs w:val="24"/>
        </w:rPr>
        <w:t xml:space="preserve">.</w:t>
      </w:r>
    </w:p>
    <w:p w14:paraId="72675DD9" w14:textId="04347B28" w:rsidR="4F3E3F96" w:rsidRDefault="4F3E3F96" w:rsidP="63DE3F87">
      <w:pPr>
        <w:pStyle w:val="ListParagraph"/>
        <w:numPr>
          <w:ilvl w:val="0"/>
          <w:numId w:val="3"/>
        </w:numPr>
        <w:rPr>
          <w:rFonts w:eastAsiaTheme="minorEastAsia"/>
          <w:sz w:val="24"/>
          <w:szCs w:val="24"/>
        </w:rPr>
      </w:pPr>
      <w:r w:rsidRPr="63DE3F87">
        <w:rPr>
          <w:rFonts w:eastAsiaTheme="minorEastAsia"/>
          <w:color w:val="374151"/>
          <w:sz w:val="24"/>
          <w:szCs w:val="24"/>
        </w:rPr>
        <w:t xml:space="preserve">Adeegyo turjumaad ayaa la heli karaa kulannada dadweynaha! Noo sheeg haddii adiga ama qof aad garanaysaa uu u baahan yahay kaalmo turjumaadda ah ama wixii fududeyn ah ee kale.</w:t>
      </w:r>
    </w:p>
    <w:p xmlns:w14="http://schemas.microsoft.com/office/word/2010/wordml" xmlns:w="http://schemas.openxmlformats.org/wordprocessingml/2006/main" w14:paraId="3EF096F8" w14:textId="32C2C531" w:rsidR="2028C074" w:rsidRDefault="2028C074" w:rsidP="63DE3F87">
      <w:pPr>
        <w:rPr>
          <w:rFonts w:eastAsiaTheme="minorEastAsia"/>
          <w:color w:val="374151"/>
          <w:sz w:val="24"/>
          <w:szCs w:val="24"/>
        </w:rPr>
      </w:pPr>
    </w:p>
    <w:sectPr w:rsidR="2028C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36F26"/>
    <w:multiLevelType w:val="multilevel"/>
    <w:tmpl w:val="4970CEB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2ED6D"/>
    <w:multiLevelType w:val="hybridMultilevel"/>
    <w:tmpl w:val="C97C3596"/>
    <w:lvl w:ilvl="0" w:tplc="44968504">
      <w:numFmt w:val="decimal"/>
      <w:lvlText w:val="%1-"/>
      <w:lvlJc w:val="left"/>
      <w:pPr>
        <w:ind w:left="720" w:hanging="360"/>
      </w:pPr>
    </w:lvl>
    <w:lvl w:ilvl="1" w:tplc="813A287C">
      <w:start w:val="1"/>
      <w:numFmt w:val="lowerLetter"/>
      <w:lvlText w:val="%2."/>
      <w:lvlJc w:val="left"/>
      <w:pPr>
        <w:ind w:left="1440" w:hanging="360"/>
      </w:pPr>
    </w:lvl>
    <w:lvl w:ilvl="2" w:tplc="677EC604">
      <w:start w:val="1"/>
      <w:numFmt w:val="lowerRoman"/>
      <w:lvlText w:val="%3."/>
      <w:lvlJc w:val="right"/>
      <w:pPr>
        <w:ind w:left="2160" w:hanging="180"/>
      </w:pPr>
    </w:lvl>
    <w:lvl w:ilvl="3" w:tplc="42B45C6A">
      <w:start w:val="1"/>
      <w:numFmt w:val="decimal"/>
      <w:lvlText w:val="%4."/>
      <w:lvlJc w:val="left"/>
      <w:pPr>
        <w:ind w:left="2880" w:hanging="360"/>
      </w:pPr>
    </w:lvl>
    <w:lvl w:ilvl="4" w:tplc="E0FA7FCC">
      <w:start w:val="1"/>
      <w:numFmt w:val="lowerLetter"/>
      <w:lvlText w:val="%5."/>
      <w:lvlJc w:val="left"/>
      <w:pPr>
        <w:ind w:left="3600" w:hanging="360"/>
      </w:pPr>
    </w:lvl>
    <w:lvl w:ilvl="5" w:tplc="481CEF40">
      <w:start w:val="1"/>
      <w:numFmt w:val="lowerRoman"/>
      <w:lvlText w:val="%6."/>
      <w:lvlJc w:val="right"/>
      <w:pPr>
        <w:ind w:left="4320" w:hanging="180"/>
      </w:pPr>
    </w:lvl>
    <w:lvl w:ilvl="6" w:tplc="3356B400">
      <w:start w:val="1"/>
      <w:numFmt w:val="decimal"/>
      <w:lvlText w:val="%7."/>
      <w:lvlJc w:val="left"/>
      <w:pPr>
        <w:ind w:left="5040" w:hanging="360"/>
      </w:pPr>
    </w:lvl>
    <w:lvl w:ilvl="7" w:tplc="FD72963C">
      <w:start w:val="1"/>
      <w:numFmt w:val="lowerLetter"/>
      <w:lvlText w:val="%8."/>
      <w:lvlJc w:val="left"/>
      <w:pPr>
        <w:ind w:left="5760" w:hanging="360"/>
      </w:pPr>
    </w:lvl>
    <w:lvl w:ilvl="8" w:tplc="EDF80066">
      <w:start w:val="1"/>
      <w:numFmt w:val="lowerRoman"/>
      <w:lvlText w:val="%9."/>
      <w:lvlJc w:val="right"/>
      <w:pPr>
        <w:ind w:left="6480" w:hanging="180"/>
      </w:pPr>
    </w:lvl>
  </w:abstractNum>
  <w:abstractNum w:abstractNumId="2" w15:restartNumberingAfterBreak="0">
    <w:nsid w:val="55C37145"/>
    <w:multiLevelType w:val="hybridMultilevel"/>
    <w:tmpl w:val="95348CB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72"/>
    <w:rsid w:val="00092160"/>
    <w:rsid w:val="0025EDB1"/>
    <w:rsid w:val="00362485"/>
    <w:rsid w:val="003E1696"/>
    <w:rsid w:val="004F02D4"/>
    <w:rsid w:val="005A1472"/>
    <w:rsid w:val="00644F74"/>
    <w:rsid w:val="006A23E9"/>
    <w:rsid w:val="006C13B5"/>
    <w:rsid w:val="00A34E6E"/>
    <w:rsid w:val="00CA6E64"/>
    <w:rsid w:val="00F82AA0"/>
    <w:rsid w:val="00FB27BF"/>
    <w:rsid w:val="00FF1767"/>
    <w:rsid w:val="10D7A66F"/>
    <w:rsid w:val="181A1277"/>
    <w:rsid w:val="1B1CFC4D"/>
    <w:rsid w:val="1BF1E528"/>
    <w:rsid w:val="2028C074"/>
    <w:rsid w:val="21B9193E"/>
    <w:rsid w:val="23FCF70D"/>
    <w:rsid w:val="282BCAF1"/>
    <w:rsid w:val="294D3CEB"/>
    <w:rsid w:val="29FF097D"/>
    <w:rsid w:val="2E356FB2"/>
    <w:rsid w:val="2F0020A1"/>
    <w:rsid w:val="2FD342E5"/>
    <w:rsid w:val="35D69D7F"/>
    <w:rsid w:val="38DAB053"/>
    <w:rsid w:val="3BA7458F"/>
    <w:rsid w:val="3FDC615D"/>
    <w:rsid w:val="420AE9BA"/>
    <w:rsid w:val="420F0455"/>
    <w:rsid w:val="47C6F82D"/>
    <w:rsid w:val="499DABBC"/>
    <w:rsid w:val="4BF14B30"/>
    <w:rsid w:val="4EF2C359"/>
    <w:rsid w:val="4F3E3F96"/>
    <w:rsid w:val="512530CA"/>
    <w:rsid w:val="51BD4714"/>
    <w:rsid w:val="611DABFD"/>
    <w:rsid w:val="632954F1"/>
    <w:rsid w:val="634273F9"/>
    <w:rsid w:val="63DE3F87"/>
    <w:rsid w:val="6AFCDEA8"/>
    <w:rsid w:val="6D73E36A"/>
    <w:rsid w:val="70A3966D"/>
    <w:rsid w:val="7400E77A"/>
    <w:rsid w:val="74BA2FC6"/>
    <w:rsid w:val="7B839D3F"/>
    <w:rsid w:val="7EA5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748B"/>
  <w15:chartTrackingRefBased/>
  <w15:docId w15:val="{45094E52-E0C4-4DAC-B0D6-387822E2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82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2A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2A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2AA0"/>
    <w:rPr>
      <w:b/>
      <w:bCs/>
    </w:rPr>
  </w:style>
  <w:style w:type="character" w:styleId="Hyperlink">
    <w:name w:val="Hyperlink"/>
    <w:basedOn w:val="DefaultParagraphFont"/>
    <w:uiPriority w:val="99"/>
    <w:unhideWhenUsed/>
    <w:rsid w:val="00F82AA0"/>
    <w:rPr>
      <w:color w:val="0000FF"/>
      <w:u w:val="single"/>
    </w:rPr>
  </w:style>
  <w:style w:type="paragraph" w:styleId="ListParagraph">
    <w:name w:val="List Paragraph"/>
    <w:basedOn w:val="Normal"/>
    <w:uiPriority w:val="34"/>
    <w:qFormat/>
    <w:rsid w:val="006C1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52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uve@burlingtonvt.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sauve@burlingtonvt.gov" TargetMode="External"/><Relationship Id="rId4" Type="http://schemas.openxmlformats.org/officeDocument/2006/relationships/numbering" Target="numbering.xml"/><Relationship Id="rId9" Type="http://schemas.openxmlformats.org/officeDocument/2006/relationships/hyperlink" Target="mailto:ssauve@burlingtonv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8fcedc-6ba6-44ff-a442-8d1a18039e83" xsi:nil="true"/>
    <lcf76f155ced4ddcb4097134ff3c332f xmlns="50ec610c-65c9-4e82-a464-3733d751e07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F8030FEB74B46A69A8B12FDDDF4F9" ma:contentTypeVersion="22" ma:contentTypeDescription="Create a new document." ma:contentTypeScope="" ma:versionID="8a79b05aa220e0dcd53f5e0910472a4d">
  <xsd:schema xmlns:xsd="http://www.w3.org/2001/XMLSchema" xmlns:xs="http://www.w3.org/2001/XMLSchema" xmlns:p="http://schemas.microsoft.com/office/2006/metadata/properties" xmlns:ns2="50ec610c-65c9-4e82-a464-3733d751e072" xmlns:ns3="c58fcedc-6ba6-44ff-a442-8d1a18039e83" targetNamespace="http://schemas.microsoft.com/office/2006/metadata/properties" ma:root="true" ma:fieldsID="f487f53980115324b5134c71918ad24e" ns2:_="" ns3:_="">
    <xsd:import namespace="50ec610c-65c9-4e82-a464-3733d751e072"/>
    <xsd:import namespace="c58fcedc-6ba6-44ff-a442-8d1a18039e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c610c-65c9-4e82-a464-3733d751e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23a2c65-66b7-4d1e-b223-58cb2c6911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8fcedc-6ba6-44ff-a442-8d1a18039e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c79c625-9061-48eb-86f2-415dff5269f3}" ma:internalName="TaxCatchAll" ma:showField="CatchAllData" ma:web="c58fcedc-6ba6-44ff-a442-8d1a18039e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8A33C-0233-46F8-BD5D-5CD0C6E4A09A}">
  <ds:schemaRefs>
    <ds:schemaRef ds:uri="http://schemas.microsoft.com/office/infopath/2007/PartnerControls"/>
    <ds:schemaRef ds:uri="http://purl.org/dc/elements/1.1/"/>
    <ds:schemaRef ds:uri="http://schemas.microsoft.com/office/2006/metadata/properties"/>
    <ds:schemaRef ds:uri="http://purl.org/dc/terms/"/>
    <ds:schemaRef ds:uri="c58fcedc-6ba6-44ff-a442-8d1a18039e83"/>
    <ds:schemaRef ds:uri="http://schemas.openxmlformats.org/package/2006/metadata/core-properties"/>
    <ds:schemaRef ds:uri="http://schemas.microsoft.com/office/2006/documentManagement/types"/>
    <ds:schemaRef ds:uri="50ec610c-65c9-4e82-a464-3733d751e072"/>
    <ds:schemaRef ds:uri="http://www.w3.org/XML/1998/namespace"/>
    <ds:schemaRef ds:uri="http://purl.org/dc/dcmitype/"/>
  </ds:schemaRefs>
</ds:datastoreItem>
</file>

<file path=customXml/itemProps2.xml><?xml version="1.0" encoding="utf-8"?>
<ds:datastoreItem xmlns:ds="http://schemas.openxmlformats.org/officeDocument/2006/customXml" ds:itemID="{C23B0FC3-2D30-4D8E-8D7A-3E62115BCCBD}">
  <ds:schemaRefs>
    <ds:schemaRef ds:uri="http://schemas.microsoft.com/sharepoint/v3/contenttype/forms"/>
  </ds:schemaRefs>
</ds:datastoreItem>
</file>

<file path=customXml/itemProps3.xml><?xml version="1.0" encoding="utf-8"?>
<ds:datastoreItem xmlns:ds="http://schemas.openxmlformats.org/officeDocument/2006/customXml" ds:itemID="{2566DB36-7FDB-4752-A1F4-A533104FB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c610c-65c9-4e82-a464-3733d751e072"/>
    <ds:schemaRef ds:uri="c58fcedc-6ba6-44ff-a442-8d1a18039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Sauvé</dc:creator>
  <cp:keywords/>
  <dc:description/>
  <cp:lastModifiedBy>Sophie Sauvé</cp:lastModifiedBy>
  <cp:revision>3</cp:revision>
  <dcterms:created xsi:type="dcterms:W3CDTF">2023-06-21T18:14:00Z</dcterms:created>
  <dcterms:modified xsi:type="dcterms:W3CDTF">2023-06-21T18:37:00Z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0x010100FA0F8030FEB74B46A69A8B12FDDDF4F9</vt:lpwstr>
  </property>
  <property fmtid="{D5CDD505-2E9C-101B-9397-08002B2CF9AE}" pid="3" name="MediaServiceImageTags">
    <vt:lpwstr/>
  </property>
</Properties>
</file>